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EA" w:rsidRPr="00AE1BE8" w:rsidRDefault="001178EA" w:rsidP="00AE1B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32"/>
          <w:szCs w:val="32"/>
        </w:rPr>
      </w:pPr>
      <w:r w:rsidRPr="00AE1BE8">
        <w:rPr>
          <w:b/>
          <w:bCs/>
          <w:color w:val="FF0000"/>
          <w:sz w:val="32"/>
          <w:szCs w:val="32"/>
        </w:rPr>
        <w:t>Агрессивный ребенок, что делать?</w:t>
      </w:r>
    </w:p>
    <w:p w:rsidR="00AE1BE8" w:rsidRDefault="00AE1BE8" w:rsidP="00AE1B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</w:p>
    <w:p w:rsidR="00AE1BE8" w:rsidRDefault="00AE1BE8" w:rsidP="00AE1B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4133850" cy="3100388"/>
            <wp:effectExtent l="0" t="0" r="0" b="5080"/>
            <wp:docPr id="1" name="Рисунок 1" descr="D:\С рабочего стола\консультации онлайн\difficult-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консультации онлайн\difficult-peop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514" cy="310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81" w:rsidRPr="00AE1BE8" w:rsidRDefault="00963881" w:rsidP="00AE1B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FF3300"/>
          <w:sz w:val="21"/>
          <w:szCs w:val="21"/>
        </w:rPr>
      </w:pPr>
      <w:r w:rsidRPr="00AE1BE8">
        <w:rPr>
          <w:b/>
          <w:bCs/>
          <w:color w:val="FF3300"/>
          <w:sz w:val="27"/>
          <w:szCs w:val="27"/>
        </w:rPr>
        <w:t>Виды детской агрессии:</w:t>
      </w:r>
    </w:p>
    <w:p w:rsidR="00963881" w:rsidRDefault="00963881" w:rsidP="001178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E1BE8">
        <w:rPr>
          <w:b/>
          <w:i/>
          <w:color w:val="FF0000"/>
          <w:sz w:val="27"/>
          <w:szCs w:val="27"/>
        </w:rPr>
        <w:t>Прямая агрессия</w:t>
      </w:r>
      <w:r w:rsidRPr="00AE1BE8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направлена точно на объект, вызывающий раздражение, она проявляется в виде угроз, </w:t>
      </w:r>
      <w:proofErr w:type="gramStart"/>
      <w:r>
        <w:rPr>
          <w:color w:val="000000"/>
          <w:sz w:val="27"/>
          <w:szCs w:val="27"/>
        </w:rPr>
        <w:t>хамства</w:t>
      </w:r>
      <w:proofErr w:type="gramEnd"/>
      <w:r>
        <w:rPr>
          <w:color w:val="000000"/>
          <w:sz w:val="27"/>
          <w:szCs w:val="27"/>
        </w:rPr>
        <w:t xml:space="preserve"> и применения силы;</w:t>
      </w:r>
    </w:p>
    <w:p w:rsidR="00963881" w:rsidRDefault="00963881" w:rsidP="001178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E1BE8">
        <w:rPr>
          <w:b/>
          <w:i/>
          <w:color w:val="FF0000"/>
          <w:sz w:val="27"/>
          <w:szCs w:val="27"/>
        </w:rPr>
        <w:t>Косвенная агрессия</w:t>
      </w:r>
      <w:r w:rsidRPr="00AE1BE8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обычно направлена на доступные объекты, на которые безопасно выплескивать эмоции. (К примеру, если ребенок обижен на отца, он может бить младших братьев и сестер или более слабых сверстников.);</w:t>
      </w:r>
    </w:p>
    <w:p w:rsidR="00963881" w:rsidRDefault="00963881" w:rsidP="001178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E1BE8">
        <w:rPr>
          <w:b/>
          <w:i/>
          <w:color w:val="FF0000"/>
          <w:sz w:val="27"/>
          <w:szCs w:val="27"/>
        </w:rPr>
        <w:t>Вербальная агрессия</w:t>
      </w:r>
      <w:r>
        <w:rPr>
          <w:color w:val="000000"/>
          <w:sz w:val="27"/>
          <w:szCs w:val="27"/>
        </w:rPr>
        <w:t xml:space="preserve"> – это угрозы, крики и оскорбления;</w:t>
      </w:r>
    </w:p>
    <w:p w:rsidR="00963881" w:rsidRDefault="00963881" w:rsidP="001178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AE1BE8">
        <w:rPr>
          <w:b/>
          <w:i/>
          <w:color w:val="FF0000"/>
          <w:sz w:val="27"/>
          <w:szCs w:val="27"/>
        </w:rPr>
        <w:t>Экспрессивная агрессия</w:t>
      </w:r>
      <w:r>
        <w:rPr>
          <w:color w:val="000000"/>
          <w:sz w:val="27"/>
          <w:szCs w:val="27"/>
        </w:rPr>
        <w:t xml:space="preserve"> сводится к несловесным средствам выражения: мимике, жестам и т.п.;</w:t>
      </w:r>
    </w:p>
    <w:p w:rsidR="00963881" w:rsidRDefault="00963881" w:rsidP="001178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E1BE8">
        <w:rPr>
          <w:b/>
          <w:i/>
          <w:color w:val="FF0000"/>
          <w:sz w:val="27"/>
          <w:szCs w:val="27"/>
        </w:rPr>
        <w:t>Физическая агрессия</w:t>
      </w:r>
      <w:r w:rsidRPr="00AE1BE8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проявляется в виде грубого применения силы, например, драки и порчи вещей;</w:t>
      </w:r>
    </w:p>
    <w:p w:rsidR="00963881" w:rsidRDefault="00963881" w:rsidP="001178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E1BE8">
        <w:rPr>
          <w:rFonts w:ascii="Arial" w:hAnsi="Arial" w:cs="Arial"/>
          <w:b/>
          <w:i/>
          <w:color w:val="FF0000"/>
          <w:sz w:val="21"/>
          <w:szCs w:val="21"/>
        </w:rPr>
        <w:t> </w:t>
      </w:r>
      <w:proofErr w:type="spellStart"/>
      <w:r w:rsidRPr="00AE1BE8">
        <w:rPr>
          <w:b/>
          <w:i/>
          <w:color w:val="FF0000"/>
          <w:sz w:val="27"/>
          <w:szCs w:val="27"/>
        </w:rPr>
        <w:t>Аутоагрессия</w:t>
      </w:r>
      <w:proofErr w:type="spellEnd"/>
      <w:r w:rsidRPr="00AE1BE8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 это самообвинение, самоунижение, нанесение себе телесных увечий, такое поведение особенно часто встречается в подростковом возрасте;</w:t>
      </w:r>
    </w:p>
    <w:p w:rsidR="00963881" w:rsidRDefault="00963881" w:rsidP="001178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E1BE8">
        <w:rPr>
          <w:b/>
          <w:i/>
          <w:color w:val="FF0000"/>
          <w:sz w:val="27"/>
          <w:szCs w:val="27"/>
        </w:rPr>
        <w:t>Инструментальная агрессия</w:t>
      </w:r>
      <w:r w:rsidRPr="00AE1BE8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используется для получения желаемого, порой неосознанно: ребенок кричит и скандалит в магазине, требуя от матери купить то, что он хочет;</w:t>
      </w:r>
    </w:p>
    <w:p w:rsidR="00963881" w:rsidRDefault="00963881" w:rsidP="001178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178EA">
        <w:rPr>
          <w:rFonts w:ascii="Arial" w:hAnsi="Arial" w:cs="Arial"/>
          <w:b/>
          <w:i/>
          <w:color w:val="000000"/>
          <w:sz w:val="21"/>
          <w:szCs w:val="21"/>
        </w:rPr>
        <w:t> </w:t>
      </w:r>
      <w:r w:rsidRPr="00AE1BE8">
        <w:rPr>
          <w:b/>
          <w:i/>
          <w:color w:val="FF0000"/>
          <w:sz w:val="27"/>
          <w:szCs w:val="27"/>
        </w:rPr>
        <w:t>Мотивационная агрессия</w:t>
      </w:r>
      <w:r w:rsidRPr="00AE1BE8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 заранее спланированная, к примеру, школьник бьет одноклассника, который раннее чем-то его зацепил.</w:t>
      </w:r>
    </w:p>
    <w:p w:rsidR="00963881" w:rsidRDefault="00963881" w:rsidP="00BF79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78EA" w:rsidRPr="00AE1BE8" w:rsidRDefault="001178EA" w:rsidP="00AE1BE8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8"/>
          <w:lang w:eastAsia="ru-RU"/>
        </w:rPr>
      </w:pPr>
      <w:r w:rsidRPr="00AE1BE8"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8"/>
          <w:lang w:eastAsia="ru-RU"/>
        </w:rPr>
        <w:lastRenderedPageBreak/>
        <w:t>Ошибки родителей</w:t>
      </w:r>
    </w:p>
    <w:p w:rsidR="00AE1BE8" w:rsidRDefault="00AE1BE8" w:rsidP="00AE1BE8">
      <w:pPr>
        <w:shd w:val="clear" w:color="auto" w:fill="FFFFFF"/>
        <w:spacing w:after="264" w:line="36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inline distT="0" distB="0" distL="0" distR="0">
            <wp:extent cx="3048000" cy="3048000"/>
            <wp:effectExtent l="0" t="0" r="0" b="0"/>
            <wp:docPr id="2" name="Рисунок 2" descr="D:\С рабочего стола\консультации онлайн\TcwgL9W7N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консультации онлайн\TcwgL9W7Nj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EA" w:rsidRPr="001178EA" w:rsidRDefault="001178EA" w:rsidP="00AE1BE8">
      <w:pPr>
        <w:shd w:val="clear" w:color="auto" w:fill="FFFFFF"/>
        <w:spacing w:after="264" w:line="36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формирование и закрепление агрессивного поведения детей могут влиять следующие факторы: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низкая степень сплочённости семьи;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неадекватный стиль семейного воспитания (</w:t>
      </w:r>
      <w:proofErr w:type="spellStart"/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гипоопека</w:t>
      </w:r>
      <w:proofErr w:type="spellEnd"/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proofErr w:type="spellStart"/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гиперопека</w:t>
      </w:r>
      <w:proofErr w:type="spellEnd"/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разные стили воспитания у родителей;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демонстрация модели агрессивного поведения (родителей к детям, отца к матери и др.);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поощрение агрессивных тенденций в поведении детей;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равнодушное отношение к социальной успешности ребёнка;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применение физических наказаний;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угрозы, «вербальное насилие»;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введение каких-либо ограничений;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полное отсутствие поощрения;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дефицит внимания на воспитание и внутрисемейное общение;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чрезмерный контроль / отсутствие контроля;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отсутствие эмоционального контакта;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недооценка роли личного примера родителей;</w:t>
      </w:r>
    </w:p>
    <w:p w:rsidR="001178EA" w:rsidRPr="001178EA" w:rsidRDefault="001178EA" w:rsidP="00117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«жизнь ради детей»;</w:t>
      </w:r>
    </w:p>
    <w:p w:rsidR="001178EA" w:rsidRPr="00AE1BE8" w:rsidRDefault="001178EA" w:rsidP="00AE1B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неконтролируемое использование гаджетов.</w:t>
      </w:r>
    </w:p>
    <w:p w:rsidR="004C4779" w:rsidRDefault="001178EA" w:rsidP="00AE1BE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3"/>
          <w:sz w:val="28"/>
          <w:szCs w:val="28"/>
          <w:lang w:eastAsia="ru-RU"/>
        </w:rPr>
      </w:pPr>
      <w:r w:rsidRPr="00AE1BE8">
        <w:rPr>
          <w:rFonts w:ascii="Times New Roman" w:eastAsia="Times New Roman" w:hAnsi="Times New Roman" w:cs="Times New Roman"/>
          <w:b/>
          <w:bCs/>
          <w:color w:val="00B050"/>
          <w:spacing w:val="3"/>
          <w:sz w:val="28"/>
          <w:szCs w:val="28"/>
          <w:lang w:eastAsia="ru-RU"/>
        </w:rPr>
        <w:t>Как стоит себя вести родителям агрессивного ребенка</w:t>
      </w:r>
    </w:p>
    <w:p w:rsidR="002816F2" w:rsidRPr="00AE1BE8" w:rsidRDefault="002816F2" w:rsidP="00AE1BE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pacing w:val="3"/>
          <w:sz w:val="28"/>
          <w:szCs w:val="28"/>
          <w:lang w:eastAsia="ru-RU"/>
        </w:rPr>
        <w:drawing>
          <wp:inline distT="0" distB="0" distL="0" distR="0">
            <wp:extent cx="3667125" cy="2446496"/>
            <wp:effectExtent l="0" t="0" r="0" b="0"/>
            <wp:docPr id="3" name="Рисунок 3" descr="D:\С рабочего стола\консультации онлайн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консультации онлайн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84" cy="244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Нельзя запрещать ребёнку выражать негативные эмоции. Подчеркивайте, что любые эмоции – это нормально!</w:t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Помогите ребёнку найти способ для выражения агрессии (это может быть спортивная секция, подвижные игры).</w:t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Разговаривайте с ребёнком, спрашивайте о том, что его беспокоит.</w:t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Повышайте самооценку ребёнка: хвалите за его «сильные» стороны, подчёркивайте достоинства.</w:t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Снижайте уровень критики.</w:t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Старайтесь общаться из позиции «на равных».</w:t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4C4779" w:rsidRPr="001178EA" w:rsidRDefault="004C4779" w:rsidP="001178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Развивайте коммуникативные навыки ребёнка.</w:t>
      </w:r>
    </w:p>
    <w:p w:rsidR="004C4779" w:rsidRPr="001178EA" w:rsidRDefault="004C4779" w:rsidP="001178EA">
      <w:pPr>
        <w:shd w:val="clear" w:color="auto" w:fill="FFFFFF"/>
        <w:spacing w:after="264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Следует помнить, что наказания и запрет на выражение негативных эмоций могут закрепить агрессивное поведение ребёнка, загнать проблемы вглубь. Ищите причину возникновения такого поведения.</w:t>
      </w:r>
    </w:p>
    <w:p w:rsidR="001178EA" w:rsidRPr="00AE1BE8" w:rsidRDefault="001178EA" w:rsidP="00AE1BE8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pacing w:val="3"/>
          <w:sz w:val="28"/>
          <w:szCs w:val="28"/>
          <w:lang w:eastAsia="ru-RU"/>
        </w:rPr>
      </w:pPr>
      <w:r w:rsidRPr="00AE1BE8">
        <w:rPr>
          <w:rFonts w:ascii="Times New Roman" w:eastAsia="Times New Roman" w:hAnsi="Times New Roman" w:cs="Times New Roman"/>
          <w:b/>
          <w:bCs/>
          <w:color w:val="00B050"/>
          <w:spacing w:val="3"/>
          <w:sz w:val="28"/>
          <w:szCs w:val="28"/>
          <w:lang w:eastAsia="ru-RU"/>
        </w:rPr>
        <w:lastRenderedPageBreak/>
        <w:t>Способы снятия агрессивного поведения</w:t>
      </w:r>
    </w:p>
    <w:p w:rsidR="001178EA" w:rsidRPr="001178EA" w:rsidRDefault="001178EA" w:rsidP="001178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выхода накопившейся агрессии ребёнку можно предложить:</w:t>
      </w:r>
    </w:p>
    <w:p w:rsidR="001178EA" w:rsidRPr="001178EA" w:rsidRDefault="001178EA" w:rsidP="001178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комкать и рвать бумагу;</w:t>
      </w:r>
    </w:p>
    <w:p w:rsidR="001178EA" w:rsidRPr="001178EA" w:rsidRDefault="001178EA" w:rsidP="001178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подраться с подушкой или боксёрской грушей;</w:t>
      </w:r>
    </w:p>
    <w:p w:rsidR="001178EA" w:rsidRPr="001178EA" w:rsidRDefault="001178EA" w:rsidP="001178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использовать «мешочек / стаканчик для криков»;</w:t>
      </w:r>
    </w:p>
    <w:p w:rsidR="001178EA" w:rsidRPr="001178EA" w:rsidRDefault="001178EA" w:rsidP="001178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использовать надувные дубинки, водяной пистолет, батут;</w:t>
      </w:r>
    </w:p>
    <w:p w:rsidR="001178EA" w:rsidRPr="001178EA" w:rsidRDefault="001178EA" w:rsidP="001178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– </w:t>
      </w:r>
      <w:proofErr w:type="gramStart"/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пинать</w:t>
      </w:r>
      <w:proofErr w:type="gramEnd"/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ногой консервную банку;</w:t>
      </w:r>
    </w:p>
    <w:p w:rsidR="001178EA" w:rsidRPr="001178EA" w:rsidRDefault="001178EA" w:rsidP="001178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17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втирать пластилин в картон.</w:t>
      </w:r>
    </w:p>
    <w:p w:rsidR="008A4ACC" w:rsidRDefault="008A4ACC" w:rsidP="00117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89" w:rsidRDefault="00030089" w:rsidP="00117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89" w:rsidRDefault="00030089" w:rsidP="00117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89" w:rsidRDefault="00030089" w:rsidP="00117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089" w:rsidRPr="001178EA" w:rsidRDefault="00030089" w:rsidP="001178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Соколова Ю.М.</w:t>
      </w:r>
    </w:p>
    <w:sectPr w:rsidR="00030089" w:rsidRPr="001178EA" w:rsidSect="00E7128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68B"/>
    <w:multiLevelType w:val="multilevel"/>
    <w:tmpl w:val="8032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02AC8"/>
    <w:multiLevelType w:val="multilevel"/>
    <w:tmpl w:val="E2CE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D65A9"/>
    <w:multiLevelType w:val="multilevel"/>
    <w:tmpl w:val="C3E2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07E5F"/>
    <w:multiLevelType w:val="multilevel"/>
    <w:tmpl w:val="C4E0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94FCC"/>
    <w:multiLevelType w:val="multilevel"/>
    <w:tmpl w:val="0AD0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98"/>
    <w:rsid w:val="00030089"/>
    <w:rsid w:val="001178EA"/>
    <w:rsid w:val="002816F2"/>
    <w:rsid w:val="00307A9A"/>
    <w:rsid w:val="004C4779"/>
    <w:rsid w:val="008A4ACC"/>
    <w:rsid w:val="008C6D27"/>
    <w:rsid w:val="00963881"/>
    <w:rsid w:val="009C1098"/>
    <w:rsid w:val="00AE1BE8"/>
    <w:rsid w:val="00B024B2"/>
    <w:rsid w:val="00BF7963"/>
    <w:rsid w:val="00D074F1"/>
    <w:rsid w:val="00E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2020-04-17T06:54:00Z</dcterms:created>
  <dcterms:modified xsi:type="dcterms:W3CDTF">2020-04-21T06:17:00Z</dcterms:modified>
</cp:coreProperties>
</file>